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37a03"/>
          <w:sz w:val="56"/>
          <w:szCs w:val="56"/>
        </w:rPr>
      </w:pPr>
      <w:r w:rsidDel="00000000" w:rsidR="00000000" w:rsidRPr="00000000">
        <w:rPr>
          <w:b w:val="1"/>
          <w:bCs w:val="1"/>
          <w:color w:val="037a03"/>
          <w:sz w:val="56"/>
          <w:szCs w:val="56"/>
          <w:rtl w:val="0"/>
        </w:rPr>
        <w:t xml:space="preserve">Lunch Menu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37a03"/>
          <w:sz w:val="56"/>
          <w:szCs w:val="56"/>
        </w:rPr>
      </w:pPr>
      <w:r w:rsidDel="00000000" w:rsidR="00000000" w:rsidRPr="00000000">
        <w:rPr>
          <w:b w:val="1"/>
          <w:bCs w:val="1"/>
          <w:color w:val="037a03"/>
          <w:sz w:val="56"/>
          <w:szCs w:val="56"/>
          <w:rtl w:val="0"/>
        </w:rPr>
        <w:t xml:space="preserve">March 2026</w:t>
      </w:r>
    </w:p>
    <w:tbl>
      <w:tblPr>
        <w:tblStyle w:val="Table1"/>
        <w:tblW w:w="10605.0" w:type="dxa"/>
        <w:jc w:val="left"/>
        <w:tblInd w:w="-3.9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2160"/>
        <w:gridCol w:w="2160"/>
        <w:gridCol w:w="1980"/>
        <w:gridCol w:w="2160"/>
        <w:tblGridChange w:id="0">
          <w:tblGrid>
            <w:gridCol w:w="2145"/>
            <w:gridCol w:w="2160"/>
            <w:gridCol w:w="2160"/>
            <w:gridCol w:w="1980"/>
            <w:gridCol w:w="21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w/ Gravy 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Biscuits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10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Hamburgers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Stir Fry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Mixed Veggies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Homemade Pizza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veggies and fruit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 Pizza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Hot Ham &amp; Cheese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Potato Wedges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.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Break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Break 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Break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Break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b w:val="1"/>
                <w:bCs w:val="1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Break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Corn Dogs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Tots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Tacos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Refried Beans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and Salsa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Sloppy Joes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Mac and Cheese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Applesauce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Chicken and Stuffing Casserole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30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Nuggets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Fries</w:t>
              <w:br w:type="textWrapping"/>
              <w:t xml:space="preserve">Assorted Fruit and Veggies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Grilled Cheese or Chicken Salad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Sandwich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Tomato Soup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Wednesday April 1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 Hotdish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Thursday April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Breadsticks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assorted fruit and veggies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DessertPizza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April 3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BBQ Chicken Sandwiches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